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26BCF" w14:textId="1D2ED275" w:rsidR="005A1E46" w:rsidRPr="00430E75" w:rsidRDefault="00430E75" w:rsidP="00430E75">
      <w:pPr>
        <w:pStyle w:val="Body"/>
        <w:spacing w:after="240"/>
        <w:jc w:val="both"/>
        <w:rPr>
          <w:rFonts w:ascii="Times New Roman" w:hAnsi="Times New Roman" w:cs="Times New Roman"/>
          <w:sz w:val="24"/>
          <w:szCs w:val="24"/>
        </w:rPr>
      </w:pPr>
      <w:r>
        <w:rPr>
          <w:rFonts w:ascii="Times New Roman" w:hAnsi="Times New Roman" w:cs="Times New Roman"/>
          <w:b/>
          <w:bCs/>
          <w:sz w:val="32"/>
          <w:szCs w:val="32"/>
        </w:rPr>
        <w:t>June 30, 2019</w:t>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w:t>
      </w:r>
      <w:r w:rsidR="00087C6C" w:rsidRPr="00430E75">
        <w:rPr>
          <w:rFonts w:ascii="Times New Roman" w:hAnsi="Times New Roman" w:cs="Times New Roman"/>
          <w:b/>
          <w:bCs/>
          <w:sz w:val="32"/>
          <w:szCs w:val="32"/>
        </w:rPr>
        <w:t>Eye for an Eye</w:t>
      </w:r>
      <w:r w:rsidRPr="00430E75">
        <w:rPr>
          <w:rFonts w:ascii="Times New Roman" w:hAnsi="Times New Roman" w:cs="Times New Roman"/>
          <w:b/>
          <w:bCs/>
          <w:sz w:val="32"/>
          <w:szCs w:val="32"/>
        </w:rPr>
        <w:tab/>
      </w:r>
      <w:r>
        <w:rPr>
          <w:rFonts w:ascii="Times New Roman" w:hAnsi="Times New Roman" w:cs="Times New Roman"/>
          <w:b/>
          <w:bCs/>
          <w:sz w:val="32"/>
          <w:szCs w:val="32"/>
        </w:rPr>
        <w:tab/>
      </w:r>
      <w:r>
        <w:rPr>
          <w:rFonts w:ascii="Times New Roman" w:hAnsi="Times New Roman" w:cs="Times New Roman"/>
          <w:b/>
          <w:bCs/>
          <w:sz w:val="32"/>
          <w:szCs w:val="32"/>
        </w:rPr>
        <w:tab/>
        <w:t xml:space="preserve">       </w:t>
      </w:r>
      <w:r w:rsidRPr="00430E75">
        <w:rPr>
          <w:rFonts w:ascii="Times New Roman" w:hAnsi="Times New Roman" w:cs="Times New Roman"/>
          <w:b/>
          <w:bCs/>
          <w:sz w:val="32"/>
          <w:szCs w:val="32"/>
        </w:rPr>
        <w:t>Matthew 5:38-42</w:t>
      </w:r>
    </w:p>
    <w:p w14:paraId="2BFF9130" w14:textId="138585CF" w:rsidR="005A1E46" w:rsidRPr="00430E75" w:rsidRDefault="00087C6C" w:rsidP="0015751B">
      <w:pPr>
        <w:pStyle w:val="Body"/>
        <w:spacing w:after="120"/>
        <w:jc w:val="both"/>
        <w:rPr>
          <w:rFonts w:ascii="Times New Roman" w:hAnsi="Times New Roman" w:cs="Times New Roman"/>
        </w:rPr>
      </w:pPr>
      <w:r w:rsidRPr="00430E75">
        <w:rPr>
          <w:rFonts w:ascii="Times New Roman" w:hAnsi="Times New Roman" w:cs="Times New Roman"/>
        </w:rPr>
        <w:t xml:space="preserve">This week as I was preparing for today’s message, I heard references over </w:t>
      </w:r>
      <w:r w:rsidR="0015751B">
        <w:rPr>
          <w:rFonts w:ascii="Times New Roman" w:hAnsi="Times New Roman" w:cs="Times New Roman"/>
        </w:rPr>
        <w:t xml:space="preserve">and </w:t>
      </w:r>
      <w:r w:rsidRPr="00430E75">
        <w:rPr>
          <w:rFonts w:ascii="Times New Roman" w:hAnsi="Times New Roman" w:cs="Times New Roman"/>
        </w:rPr>
        <w:t>over again about how certain groups had the right to do this or that.</w:t>
      </w:r>
      <w:r w:rsidR="0015751B">
        <w:rPr>
          <w:rFonts w:ascii="Times New Roman" w:hAnsi="Times New Roman" w:cs="Times New Roman"/>
        </w:rPr>
        <w:t xml:space="preserve"> </w:t>
      </w:r>
      <w:r w:rsidRPr="00430E75">
        <w:rPr>
          <w:rFonts w:ascii="Times New Roman" w:hAnsi="Times New Roman" w:cs="Times New Roman"/>
        </w:rPr>
        <w:t xml:space="preserve"> I found this to be in stark contrast to what is contained in our Scripture text for this week. </w:t>
      </w:r>
      <w:r w:rsidR="0015751B">
        <w:rPr>
          <w:rFonts w:ascii="Times New Roman" w:hAnsi="Times New Roman" w:cs="Times New Roman"/>
        </w:rPr>
        <w:t xml:space="preserve"> </w:t>
      </w:r>
      <w:r w:rsidRPr="00430E75">
        <w:rPr>
          <w:rFonts w:ascii="Times New Roman" w:hAnsi="Times New Roman" w:cs="Times New Roman"/>
        </w:rPr>
        <w:t xml:space="preserve">In the United States, </w:t>
      </w:r>
      <w:r w:rsidR="0015751B">
        <w:rPr>
          <w:rFonts w:ascii="Times New Roman" w:hAnsi="Times New Roman" w:cs="Times New Roman"/>
        </w:rPr>
        <w:t xml:space="preserve">we </w:t>
      </w:r>
      <w:r w:rsidRPr="00430E75">
        <w:rPr>
          <w:rFonts w:ascii="Times New Roman" w:hAnsi="Times New Roman" w:cs="Times New Roman"/>
        </w:rPr>
        <w:t>have been given certain unalienable rights with which I agree, should be guarded and protected.</w:t>
      </w:r>
    </w:p>
    <w:p w14:paraId="51AF04DF" w14:textId="67BCB1CD" w:rsidR="005A1E46" w:rsidRPr="00430E75" w:rsidRDefault="00087C6C" w:rsidP="0015751B">
      <w:pPr>
        <w:pStyle w:val="Body"/>
        <w:spacing w:after="120"/>
        <w:jc w:val="both"/>
        <w:rPr>
          <w:rFonts w:ascii="Times New Roman" w:hAnsi="Times New Roman" w:cs="Times New Roman"/>
        </w:rPr>
      </w:pPr>
      <w:r w:rsidRPr="00430E75">
        <w:rPr>
          <w:rFonts w:ascii="Times New Roman" w:hAnsi="Times New Roman" w:cs="Times New Roman"/>
        </w:rPr>
        <w:t>However</w:t>
      </w:r>
      <w:r w:rsidR="00BD4289">
        <w:rPr>
          <w:rFonts w:ascii="Times New Roman" w:hAnsi="Times New Roman" w:cs="Times New Roman"/>
        </w:rPr>
        <w:t>,</w:t>
      </w:r>
      <w:r w:rsidRPr="00430E75">
        <w:rPr>
          <w:rFonts w:ascii="Times New Roman" w:hAnsi="Times New Roman" w:cs="Times New Roman"/>
        </w:rPr>
        <w:t xml:space="preserve"> many Americans</w:t>
      </w:r>
      <w:r w:rsidR="00BD4289">
        <w:rPr>
          <w:rFonts w:ascii="Times New Roman" w:hAnsi="Times New Roman" w:cs="Times New Roman"/>
        </w:rPr>
        <w:t>,</w:t>
      </w:r>
      <w:r w:rsidRPr="00430E75">
        <w:rPr>
          <w:rFonts w:ascii="Times New Roman" w:hAnsi="Times New Roman" w:cs="Times New Roman"/>
        </w:rPr>
        <w:t xml:space="preserve"> which includes you and me, have gone way beyond those certain rights and have claimed rights that do not belong to us at all. </w:t>
      </w:r>
      <w:r w:rsidR="00BD4289">
        <w:rPr>
          <w:rFonts w:ascii="Times New Roman" w:hAnsi="Times New Roman" w:cs="Times New Roman"/>
        </w:rPr>
        <w:t xml:space="preserve"> </w:t>
      </w:r>
      <w:r w:rsidRPr="00430E75">
        <w:rPr>
          <w:rFonts w:ascii="Times New Roman" w:hAnsi="Times New Roman" w:cs="Times New Roman"/>
        </w:rPr>
        <w:t>Here is an example…</w:t>
      </w:r>
      <w:r w:rsidR="00BD4289">
        <w:rPr>
          <w:rFonts w:ascii="Times New Roman" w:hAnsi="Times New Roman" w:cs="Times New Roman"/>
        </w:rPr>
        <w:t xml:space="preserve"> </w:t>
      </w:r>
      <w:r w:rsidRPr="00430E75">
        <w:rPr>
          <w:rFonts w:ascii="Times New Roman" w:hAnsi="Times New Roman" w:cs="Times New Roman"/>
        </w:rPr>
        <w:t>have you ever heard anyone say, “I have the right to be angry?”</w:t>
      </w:r>
      <w:r w:rsidR="00BD4289">
        <w:rPr>
          <w:rFonts w:ascii="Times New Roman" w:hAnsi="Times New Roman" w:cs="Times New Roman"/>
        </w:rPr>
        <w:t xml:space="preserve"> </w:t>
      </w:r>
      <w:r w:rsidRPr="00430E75">
        <w:rPr>
          <w:rFonts w:ascii="Times New Roman" w:hAnsi="Times New Roman" w:cs="Times New Roman"/>
        </w:rPr>
        <w:t xml:space="preserve"> Or “I have the right to be mad over this or that?”</w:t>
      </w:r>
      <w:r w:rsidR="00BD4289">
        <w:rPr>
          <w:rFonts w:ascii="Times New Roman" w:hAnsi="Times New Roman" w:cs="Times New Roman"/>
        </w:rPr>
        <w:t xml:space="preserve"> </w:t>
      </w:r>
      <w:r w:rsidRPr="00430E75">
        <w:rPr>
          <w:rFonts w:ascii="Times New Roman" w:hAnsi="Times New Roman" w:cs="Times New Roman"/>
        </w:rPr>
        <w:t xml:space="preserve"> Now all too often we have groups who think they have the right not to be offended?</w:t>
      </w:r>
    </w:p>
    <w:p w14:paraId="2FED984A" w14:textId="3FF25857" w:rsidR="005A1E46" w:rsidRPr="00430E75" w:rsidRDefault="00087C6C" w:rsidP="0015751B">
      <w:pPr>
        <w:pStyle w:val="Body"/>
        <w:spacing w:after="120"/>
        <w:jc w:val="both"/>
        <w:rPr>
          <w:rFonts w:ascii="Times New Roman" w:hAnsi="Times New Roman" w:cs="Times New Roman"/>
        </w:rPr>
      </w:pPr>
      <w:r w:rsidRPr="00430E75">
        <w:rPr>
          <w:rFonts w:ascii="Times New Roman" w:hAnsi="Times New Roman" w:cs="Times New Roman"/>
        </w:rPr>
        <w:t>Well where did those rights come from?</w:t>
      </w:r>
      <w:r w:rsidR="00B61E42">
        <w:rPr>
          <w:rFonts w:ascii="Times New Roman" w:hAnsi="Times New Roman" w:cs="Times New Roman"/>
        </w:rPr>
        <w:t xml:space="preserve"> </w:t>
      </w:r>
      <w:r w:rsidRPr="00430E75">
        <w:rPr>
          <w:rFonts w:ascii="Times New Roman" w:hAnsi="Times New Roman" w:cs="Times New Roman"/>
        </w:rPr>
        <w:t xml:space="preserve"> Is it not true that within the sinful human heart there is always a desire to protect what is perceived to be theirs whether it is material or otherwise? </w:t>
      </w:r>
      <w:r w:rsidR="00DC32F5">
        <w:rPr>
          <w:rFonts w:ascii="Times New Roman" w:hAnsi="Times New Roman" w:cs="Times New Roman"/>
        </w:rPr>
        <w:t xml:space="preserve"> </w:t>
      </w:r>
      <w:r w:rsidRPr="00430E75">
        <w:rPr>
          <w:rFonts w:ascii="Times New Roman" w:hAnsi="Times New Roman" w:cs="Times New Roman"/>
        </w:rPr>
        <w:t>James 4:1-3 points this out to us</w:t>
      </w:r>
      <w:r w:rsidR="00DC32F5">
        <w:rPr>
          <w:rFonts w:ascii="Times New Roman" w:hAnsi="Times New Roman" w:cs="Times New Roman"/>
        </w:rPr>
        <w:t xml:space="preserve">.  </w:t>
      </w:r>
      <w:r w:rsidRPr="00430E75">
        <w:rPr>
          <w:rFonts w:ascii="Times New Roman" w:hAnsi="Times New Roman" w:cs="Times New Roman"/>
        </w:rPr>
        <w:t>Remember that in this sermon Jesus is dealing with the heart of man and He is doing it again in this passage.</w:t>
      </w:r>
    </w:p>
    <w:p w14:paraId="6EEC64AB" w14:textId="77777777" w:rsidR="005A1E46" w:rsidRPr="00430E75" w:rsidRDefault="00087C6C" w:rsidP="00430E75">
      <w:pPr>
        <w:pStyle w:val="Body"/>
        <w:spacing w:after="60"/>
        <w:jc w:val="both"/>
        <w:rPr>
          <w:rFonts w:ascii="Times New Roman" w:hAnsi="Times New Roman" w:cs="Times New Roman"/>
        </w:rPr>
      </w:pPr>
      <w:r w:rsidRPr="00430E75">
        <w:rPr>
          <w:rFonts w:ascii="Times New Roman" w:hAnsi="Times New Roman" w:cs="Times New Roman"/>
        </w:rPr>
        <w:t>Do you remember the three themes that we should keep in mind as we study the Book of Matthew?</w:t>
      </w:r>
    </w:p>
    <w:p w14:paraId="7DDEDB38" w14:textId="77777777" w:rsidR="005A1E46" w:rsidRPr="00430E75" w:rsidRDefault="00087C6C" w:rsidP="0015751B">
      <w:pPr>
        <w:pStyle w:val="Body"/>
        <w:numPr>
          <w:ilvl w:val="0"/>
          <w:numId w:val="2"/>
        </w:numPr>
        <w:ind w:left="230" w:hanging="230"/>
        <w:jc w:val="both"/>
        <w:rPr>
          <w:rFonts w:ascii="Times New Roman" w:hAnsi="Times New Roman" w:cs="Times New Roman"/>
        </w:rPr>
      </w:pPr>
      <w:r w:rsidRPr="00430E75">
        <w:rPr>
          <w:rFonts w:ascii="Times New Roman" w:hAnsi="Times New Roman" w:cs="Times New Roman"/>
        </w:rPr>
        <w:t>Jesus is the King of the Kingdom of Heaven</w:t>
      </w:r>
    </w:p>
    <w:p w14:paraId="698CF125" w14:textId="77777777" w:rsidR="005A1E46" w:rsidRPr="00430E75" w:rsidRDefault="00087C6C" w:rsidP="0015751B">
      <w:pPr>
        <w:pStyle w:val="Body"/>
        <w:numPr>
          <w:ilvl w:val="0"/>
          <w:numId w:val="2"/>
        </w:numPr>
        <w:ind w:left="230" w:hanging="230"/>
        <w:jc w:val="both"/>
        <w:rPr>
          <w:rFonts w:ascii="Times New Roman" w:hAnsi="Times New Roman" w:cs="Times New Roman"/>
        </w:rPr>
      </w:pPr>
      <w:r w:rsidRPr="00430E75">
        <w:rPr>
          <w:rFonts w:ascii="Times New Roman" w:hAnsi="Times New Roman" w:cs="Times New Roman"/>
        </w:rPr>
        <w:t>Jesus is the rejected King of the Jewish nation</w:t>
      </w:r>
    </w:p>
    <w:p w14:paraId="5F0C17BE" w14:textId="77777777" w:rsidR="005A1E46" w:rsidRPr="00430E75" w:rsidRDefault="00087C6C" w:rsidP="0015751B">
      <w:pPr>
        <w:pStyle w:val="Body"/>
        <w:numPr>
          <w:ilvl w:val="0"/>
          <w:numId w:val="2"/>
        </w:numPr>
        <w:spacing w:after="120"/>
        <w:ind w:left="230" w:hanging="230"/>
        <w:jc w:val="both"/>
        <w:rPr>
          <w:rFonts w:ascii="Times New Roman" w:hAnsi="Times New Roman" w:cs="Times New Roman"/>
        </w:rPr>
      </w:pPr>
      <w:r w:rsidRPr="00430E75">
        <w:rPr>
          <w:rFonts w:ascii="Times New Roman" w:hAnsi="Times New Roman" w:cs="Times New Roman"/>
        </w:rPr>
        <w:t>Jesus is coming again to rule and reign in righteousness</w:t>
      </w:r>
    </w:p>
    <w:p w14:paraId="5553C0BC" w14:textId="015C6696" w:rsidR="005A1E46" w:rsidRPr="00430E75" w:rsidRDefault="00087C6C" w:rsidP="0015751B">
      <w:pPr>
        <w:pStyle w:val="Body"/>
        <w:spacing w:after="360"/>
        <w:jc w:val="both"/>
        <w:rPr>
          <w:rFonts w:ascii="Times New Roman" w:hAnsi="Times New Roman" w:cs="Times New Roman"/>
        </w:rPr>
      </w:pPr>
      <w:r w:rsidRPr="00430E75">
        <w:rPr>
          <w:rFonts w:ascii="Times New Roman" w:hAnsi="Times New Roman" w:cs="Times New Roman"/>
        </w:rPr>
        <w:t>So here in this passage the King is clearing out any misconception of the passages which contain the phrase…</w:t>
      </w:r>
      <w:r w:rsidR="00BC32D1">
        <w:rPr>
          <w:rFonts w:ascii="Times New Roman" w:hAnsi="Times New Roman" w:cs="Times New Roman"/>
        </w:rPr>
        <w:t xml:space="preserve"> “</w:t>
      </w:r>
      <w:r w:rsidRPr="00430E75">
        <w:rPr>
          <w:rFonts w:ascii="Times New Roman" w:hAnsi="Times New Roman" w:cs="Times New Roman"/>
        </w:rPr>
        <w:t>an eye for an eye and a tooth for a tooth”</w:t>
      </w:r>
    </w:p>
    <w:p w14:paraId="6C4938C5" w14:textId="5B40B230" w:rsidR="005A1E46" w:rsidRPr="00430E75" w:rsidRDefault="00087C6C" w:rsidP="00430E75">
      <w:pPr>
        <w:pStyle w:val="Body"/>
        <w:numPr>
          <w:ilvl w:val="0"/>
          <w:numId w:val="4"/>
        </w:numPr>
        <w:spacing w:after="60"/>
        <w:jc w:val="both"/>
        <w:rPr>
          <w:rFonts w:ascii="Times New Roman" w:hAnsi="Times New Roman" w:cs="Times New Roman"/>
        </w:rPr>
      </w:pPr>
      <w:r w:rsidRPr="00430E75">
        <w:rPr>
          <w:rFonts w:ascii="Times New Roman" w:hAnsi="Times New Roman" w:cs="Times New Roman"/>
        </w:rPr>
        <w:t>You have heard it said…</w:t>
      </w:r>
      <w:r w:rsidR="00BC32D1">
        <w:rPr>
          <w:rFonts w:ascii="Times New Roman" w:hAnsi="Times New Roman" w:cs="Times New Roman"/>
        </w:rPr>
        <w:t xml:space="preserve"> </w:t>
      </w:r>
      <w:r w:rsidRPr="00430E75">
        <w:rPr>
          <w:rFonts w:ascii="Times New Roman" w:hAnsi="Times New Roman" w:cs="Times New Roman"/>
        </w:rPr>
        <w:t>an eye for an eye</w:t>
      </w:r>
    </w:p>
    <w:p w14:paraId="5013CEB5" w14:textId="77777777" w:rsidR="005A1E46" w:rsidRPr="00430E75" w:rsidRDefault="00087C6C" w:rsidP="00430E75">
      <w:pPr>
        <w:pStyle w:val="Body"/>
        <w:numPr>
          <w:ilvl w:val="1"/>
          <w:numId w:val="4"/>
        </w:numPr>
        <w:spacing w:after="60"/>
        <w:jc w:val="both"/>
        <w:rPr>
          <w:rFonts w:ascii="Times New Roman" w:hAnsi="Times New Roman" w:cs="Times New Roman"/>
        </w:rPr>
      </w:pPr>
      <w:r w:rsidRPr="00430E75">
        <w:rPr>
          <w:rFonts w:ascii="Times New Roman" w:hAnsi="Times New Roman" w:cs="Times New Roman"/>
        </w:rPr>
        <w:t>Is this statement found in the O.T.?</w:t>
      </w:r>
    </w:p>
    <w:p w14:paraId="22EDDA62" w14:textId="394A688F" w:rsidR="005A1E46" w:rsidRPr="00430E75" w:rsidRDefault="00087C6C" w:rsidP="00430E75">
      <w:pPr>
        <w:pStyle w:val="Body"/>
        <w:numPr>
          <w:ilvl w:val="2"/>
          <w:numId w:val="4"/>
        </w:numPr>
        <w:spacing w:after="60"/>
        <w:jc w:val="both"/>
        <w:rPr>
          <w:rFonts w:ascii="Times New Roman" w:hAnsi="Times New Roman" w:cs="Times New Roman"/>
        </w:rPr>
      </w:pPr>
      <w:r w:rsidRPr="00430E75">
        <w:rPr>
          <w:rFonts w:ascii="Times New Roman" w:hAnsi="Times New Roman" w:cs="Times New Roman"/>
        </w:rPr>
        <w:t>Yes</w:t>
      </w:r>
      <w:r w:rsidR="00BC32D1">
        <w:rPr>
          <w:rFonts w:ascii="Times New Roman" w:hAnsi="Times New Roman" w:cs="Times New Roman"/>
        </w:rPr>
        <w:t>,</w:t>
      </w:r>
      <w:r w:rsidRPr="00430E75">
        <w:rPr>
          <w:rFonts w:ascii="Times New Roman" w:hAnsi="Times New Roman" w:cs="Times New Roman"/>
        </w:rPr>
        <w:t xml:space="preserve"> it is…</w:t>
      </w:r>
      <w:r w:rsidR="00BC32D1">
        <w:rPr>
          <w:rFonts w:ascii="Times New Roman" w:hAnsi="Times New Roman" w:cs="Times New Roman"/>
        </w:rPr>
        <w:t xml:space="preserve"> </w:t>
      </w:r>
      <w:r w:rsidRPr="00430E75">
        <w:rPr>
          <w:rFonts w:ascii="Times New Roman" w:hAnsi="Times New Roman" w:cs="Times New Roman"/>
        </w:rPr>
        <w:t>it is found in three different passages</w:t>
      </w:r>
    </w:p>
    <w:p w14:paraId="19DFB945" w14:textId="7699F6AF"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t>Exodus 21:23-27</w:t>
      </w:r>
    </w:p>
    <w:p w14:paraId="36D35379" w14:textId="0B999562"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t>Leviticus 24:19-22</w:t>
      </w:r>
    </w:p>
    <w:p w14:paraId="643626C4" w14:textId="0D8D924D"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t>Deut</w:t>
      </w:r>
      <w:r w:rsidR="00BC32D1">
        <w:rPr>
          <w:rFonts w:ascii="Times New Roman" w:hAnsi="Times New Roman" w:cs="Times New Roman"/>
        </w:rPr>
        <w:t>eronomy</w:t>
      </w:r>
      <w:r w:rsidRPr="00430E75">
        <w:rPr>
          <w:rFonts w:ascii="Times New Roman" w:hAnsi="Times New Roman" w:cs="Times New Roman"/>
        </w:rPr>
        <w:t xml:space="preserve"> 19:15-21</w:t>
      </w:r>
    </w:p>
    <w:p w14:paraId="0C7A16EE" w14:textId="1E05E3A5" w:rsidR="005A1E46" w:rsidRPr="00430E75" w:rsidRDefault="00087C6C" w:rsidP="00430E75">
      <w:pPr>
        <w:pStyle w:val="Body"/>
        <w:numPr>
          <w:ilvl w:val="4"/>
          <w:numId w:val="4"/>
        </w:numPr>
        <w:spacing w:after="60"/>
        <w:jc w:val="both"/>
        <w:rPr>
          <w:rFonts w:ascii="Times New Roman" w:hAnsi="Times New Roman" w:cs="Times New Roman"/>
        </w:rPr>
      </w:pPr>
      <w:r w:rsidRPr="00430E75">
        <w:rPr>
          <w:rFonts w:ascii="Times New Roman" w:hAnsi="Times New Roman" w:cs="Times New Roman"/>
        </w:rPr>
        <w:t xml:space="preserve">Note the scenario which is described for us in </w:t>
      </w:r>
      <w:r w:rsidR="00FC1E38">
        <w:rPr>
          <w:rFonts w:ascii="Times New Roman" w:hAnsi="Times New Roman" w:cs="Times New Roman"/>
        </w:rPr>
        <w:t>Deuteronomy 19:</w:t>
      </w:r>
      <w:r w:rsidRPr="00430E75">
        <w:rPr>
          <w:rFonts w:ascii="Times New Roman" w:hAnsi="Times New Roman" w:cs="Times New Roman"/>
        </w:rPr>
        <w:t>17</w:t>
      </w:r>
    </w:p>
    <w:p w14:paraId="42CE6740" w14:textId="77777777"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t>This is a civil matter to be decided in a court of law</w:t>
      </w:r>
    </w:p>
    <w:p w14:paraId="035BE456" w14:textId="77777777" w:rsidR="005A1E46" w:rsidRPr="00430E75" w:rsidRDefault="00087C6C" w:rsidP="00430E75">
      <w:pPr>
        <w:pStyle w:val="Body"/>
        <w:numPr>
          <w:ilvl w:val="4"/>
          <w:numId w:val="4"/>
        </w:numPr>
        <w:spacing w:after="60"/>
        <w:jc w:val="both"/>
        <w:rPr>
          <w:rFonts w:ascii="Times New Roman" w:hAnsi="Times New Roman" w:cs="Times New Roman"/>
        </w:rPr>
      </w:pPr>
      <w:r w:rsidRPr="00430E75">
        <w:rPr>
          <w:rFonts w:ascii="Times New Roman" w:hAnsi="Times New Roman" w:cs="Times New Roman"/>
        </w:rPr>
        <w:t>And that law is to be just</w:t>
      </w:r>
    </w:p>
    <w:p w14:paraId="775361CC" w14:textId="77777777" w:rsidR="005A1E46" w:rsidRPr="00430E75" w:rsidRDefault="00087C6C" w:rsidP="00430E75">
      <w:pPr>
        <w:pStyle w:val="Body"/>
        <w:numPr>
          <w:ilvl w:val="2"/>
          <w:numId w:val="4"/>
        </w:numPr>
        <w:spacing w:after="60"/>
        <w:jc w:val="both"/>
        <w:rPr>
          <w:rFonts w:ascii="Times New Roman" w:hAnsi="Times New Roman" w:cs="Times New Roman"/>
        </w:rPr>
      </w:pPr>
      <w:r w:rsidRPr="00430E75">
        <w:rPr>
          <w:rFonts w:ascii="Times New Roman" w:hAnsi="Times New Roman" w:cs="Times New Roman"/>
        </w:rPr>
        <w:t>The question we have to ask ourselves it whether or not the Bible in general holds that law is a necessary thing for a civilized society?</w:t>
      </w:r>
    </w:p>
    <w:p w14:paraId="54DBD5E8" w14:textId="78998446"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t>I Tim</w:t>
      </w:r>
      <w:r w:rsidR="00FA29C4">
        <w:rPr>
          <w:rFonts w:ascii="Times New Roman" w:hAnsi="Times New Roman" w:cs="Times New Roman"/>
        </w:rPr>
        <w:t>othy</w:t>
      </w:r>
      <w:r w:rsidRPr="00430E75">
        <w:rPr>
          <w:rFonts w:ascii="Times New Roman" w:hAnsi="Times New Roman" w:cs="Times New Roman"/>
        </w:rPr>
        <w:t xml:space="preserve"> 1:8-11</w:t>
      </w:r>
    </w:p>
    <w:p w14:paraId="10A9F66F" w14:textId="6E2191FB"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t>So</w:t>
      </w:r>
      <w:r w:rsidR="00FA29C4">
        <w:rPr>
          <w:rFonts w:ascii="Times New Roman" w:hAnsi="Times New Roman" w:cs="Times New Roman"/>
        </w:rPr>
        <w:t>,</w:t>
      </w:r>
      <w:r w:rsidRPr="00430E75">
        <w:rPr>
          <w:rFonts w:ascii="Times New Roman" w:hAnsi="Times New Roman" w:cs="Times New Roman"/>
        </w:rPr>
        <w:t xml:space="preserve"> let us understand that the statement found in Matt</w:t>
      </w:r>
      <w:r w:rsidR="00551EFD">
        <w:rPr>
          <w:rFonts w:ascii="Times New Roman" w:hAnsi="Times New Roman" w:cs="Times New Roman"/>
        </w:rPr>
        <w:t>hew</w:t>
      </w:r>
      <w:r w:rsidRPr="00430E75">
        <w:rPr>
          <w:rFonts w:ascii="Times New Roman" w:hAnsi="Times New Roman" w:cs="Times New Roman"/>
        </w:rPr>
        <w:t xml:space="preserve"> 5:38 is to be applied in civil law.</w:t>
      </w:r>
    </w:p>
    <w:p w14:paraId="47725D98" w14:textId="77777777" w:rsidR="0009033F" w:rsidRDefault="0009033F">
      <w:pPr>
        <w:rPr>
          <w:color w:val="000000"/>
          <w:sz w:val="28"/>
          <w:szCs w:val="28"/>
          <w14:textOutline w14:w="0" w14:cap="flat" w14:cmpd="sng" w14:algn="ctr">
            <w14:noFill/>
            <w14:prstDash w14:val="solid"/>
            <w14:bevel/>
          </w14:textOutline>
        </w:rPr>
      </w:pPr>
      <w:r>
        <w:br w:type="page"/>
      </w:r>
    </w:p>
    <w:p w14:paraId="635FA8EF" w14:textId="33971E4E"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lastRenderedPageBreak/>
        <w:t>I wish our courts of today would understand that the courtroom is not</w:t>
      </w:r>
    </w:p>
    <w:p w14:paraId="67E0C3E5" w14:textId="2B1A5E4D" w:rsidR="005A1E46" w:rsidRPr="00430E75" w:rsidRDefault="00551EFD" w:rsidP="00430E75">
      <w:pPr>
        <w:pStyle w:val="Body"/>
        <w:numPr>
          <w:ilvl w:val="4"/>
          <w:numId w:val="4"/>
        </w:numPr>
        <w:spacing w:after="60"/>
        <w:jc w:val="both"/>
        <w:rPr>
          <w:rFonts w:ascii="Times New Roman" w:hAnsi="Times New Roman" w:cs="Times New Roman"/>
        </w:rPr>
      </w:pPr>
      <w:r>
        <w:rPr>
          <w:rFonts w:ascii="Times New Roman" w:hAnsi="Times New Roman" w:cs="Times New Roman"/>
        </w:rPr>
        <w:t>A p</w:t>
      </w:r>
      <w:r w:rsidR="00087C6C" w:rsidRPr="00430E75">
        <w:rPr>
          <w:rFonts w:ascii="Times New Roman" w:hAnsi="Times New Roman" w:cs="Times New Roman"/>
        </w:rPr>
        <w:t>lace to address societal ills</w:t>
      </w:r>
    </w:p>
    <w:p w14:paraId="34C817B0" w14:textId="50D84B8D" w:rsidR="005A1E46" w:rsidRPr="00430E75" w:rsidRDefault="00087C6C" w:rsidP="00430E75">
      <w:pPr>
        <w:pStyle w:val="Body"/>
        <w:numPr>
          <w:ilvl w:val="4"/>
          <w:numId w:val="4"/>
        </w:numPr>
        <w:spacing w:after="60"/>
        <w:jc w:val="both"/>
        <w:rPr>
          <w:rFonts w:ascii="Times New Roman" w:hAnsi="Times New Roman" w:cs="Times New Roman"/>
        </w:rPr>
      </w:pPr>
      <w:r w:rsidRPr="00430E75">
        <w:rPr>
          <w:rFonts w:ascii="Times New Roman" w:hAnsi="Times New Roman" w:cs="Times New Roman"/>
        </w:rPr>
        <w:t>A place for resisting political differences</w:t>
      </w:r>
    </w:p>
    <w:p w14:paraId="7B417933" w14:textId="518A5A07" w:rsidR="005A1E46" w:rsidRPr="00430E75" w:rsidRDefault="00551EFD" w:rsidP="00430E75">
      <w:pPr>
        <w:pStyle w:val="Body"/>
        <w:numPr>
          <w:ilvl w:val="4"/>
          <w:numId w:val="4"/>
        </w:numPr>
        <w:spacing w:after="60"/>
        <w:jc w:val="both"/>
        <w:rPr>
          <w:rFonts w:ascii="Times New Roman" w:hAnsi="Times New Roman" w:cs="Times New Roman"/>
        </w:rPr>
      </w:pPr>
      <w:r>
        <w:rPr>
          <w:rFonts w:ascii="Times New Roman" w:hAnsi="Times New Roman" w:cs="Times New Roman"/>
        </w:rPr>
        <w:t>A p</w:t>
      </w:r>
      <w:r w:rsidR="00087C6C" w:rsidRPr="00430E75">
        <w:rPr>
          <w:rFonts w:ascii="Times New Roman" w:hAnsi="Times New Roman" w:cs="Times New Roman"/>
        </w:rPr>
        <w:t>lace for pity</w:t>
      </w:r>
    </w:p>
    <w:p w14:paraId="19D3978F" w14:textId="77777777" w:rsidR="005A1E46" w:rsidRPr="00430E75" w:rsidRDefault="00087C6C" w:rsidP="00430E75">
      <w:pPr>
        <w:pStyle w:val="Body"/>
        <w:numPr>
          <w:ilvl w:val="4"/>
          <w:numId w:val="4"/>
        </w:numPr>
        <w:spacing w:after="60"/>
        <w:jc w:val="both"/>
        <w:rPr>
          <w:rFonts w:ascii="Times New Roman" w:hAnsi="Times New Roman" w:cs="Times New Roman"/>
        </w:rPr>
      </w:pPr>
      <w:r w:rsidRPr="00430E75">
        <w:rPr>
          <w:rFonts w:ascii="Times New Roman" w:hAnsi="Times New Roman" w:cs="Times New Roman"/>
        </w:rPr>
        <w:t>Rather it is a place to issue righteous judgments</w:t>
      </w:r>
    </w:p>
    <w:p w14:paraId="3108109D" w14:textId="5FBDF969" w:rsidR="005A1E46" w:rsidRPr="00430E75" w:rsidRDefault="00087C6C" w:rsidP="0009033F">
      <w:pPr>
        <w:pStyle w:val="Body"/>
        <w:spacing w:before="360" w:after="120"/>
        <w:jc w:val="both"/>
        <w:rPr>
          <w:rFonts w:ascii="Times New Roman" w:hAnsi="Times New Roman" w:cs="Times New Roman"/>
        </w:rPr>
      </w:pPr>
      <w:r w:rsidRPr="00430E75">
        <w:rPr>
          <w:rFonts w:ascii="Times New Roman" w:hAnsi="Times New Roman" w:cs="Times New Roman"/>
        </w:rPr>
        <w:t xml:space="preserve">Why am I telling you all this? </w:t>
      </w:r>
      <w:r w:rsidR="00551EFD">
        <w:rPr>
          <w:rFonts w:ascii="Times New Roman" w:hAnsi="Times New Roman" w:cs="Times New Roman"/>
        </w:rPr>
        <w:t xml:space="preserve"> </w:t>
      </w:r>
      <w:r w:rsidRPr="00430E75">
        <w:rPr>
          <w:rFonts w:ascii="Times New Roman" w:hAnsi="Times New Roman" w:cs="Times New Roman"/>
        </w:rPr>
        <w:t xml:space="preserve">It is because law is good when it does things is it designed for. </w:t>
      </w:r>
      <w:r w:rsidR="00551EFD">
        <w:rPr>
          <w:rFonts w:ascii="Times New Roman" w:hAnsi="Times New Roman" w:cs="Times New Roman"/>
        </w:rPr>
        <w:t xml:space="preserve"> </w:t>
      </w:r>
      <w:r w:rsidRPr="00430E75">
        <w:rPr>
          <w:rFonts w:ascii="Times New Roman" w:hAnsi="Times New Roman" w:cs="Times New Roman"/>
        </w:rPr>
        <w:t>What are those things?</w:t>
      </w:r>
    </w:p>
    <w:p w14:paraId="1D721228" w14:textId="77777777" w:rsidR="005A1E46" w:rsidRPr="00430E75" w:rsidRDefault="00087C6C" w:rsidP="00430E75">
      <w:pPr>
        <w:pStyle w:val="Body"/>
        <w:numPr>
          <w:ilvl w:val="0"/>
          <w:numId w:val="6"/>
        </w:numPr>
        <w:spacing w:after="60"/>
        <w:jc w:val="both"/>
        <w:rPr>
          <w:rFonts w:ascii="Times New Roman" w:hAnsi="Times New Roman" w:cs="Times New Roman"/>
        </w:rPr>
      </w:pPr>
      <w:r w:rsidRPr="00430E75">
        <w:rPr>
          <w:rFonts w:ascii="Times New Roman" w:hAnsi="Times New Roman" w:cs="Times New Roman"/>
        </w:rPr>
        <w:t>Law is designed to be just</w:t>
      </w:r>
    </w:p>
    <w:p w14:paraId="3C2F4812" w14:textId="4744285F" w:rsidR="005A1E46" w:rsidRPr="00430E75" w:rsidRDefault="00087C6C" w:rsidP="00430E75">
      <w:pPr>
        <w:pStyle w:val="Body"/>
        <w:numPr>
          <w:ilvl w:val="1"/>
          <w:numId w:val="6"/>
        </w:numPr>
        <w:spacing w:after="60"/>
        <w:jc w:val="both"/>
        <w:rPr>
          <w:rFonts w:ascii="Times New Roman" w:hAnsi="Times New Roman" w:cs="Times New Roman"/>
        </w:rPr>
      </w:pPr>
      <w:r w:rsidRPr="00430E75">
        <w:rPr>
          <w:rFonts w:ascii="Times New Roman" w:hAnsi="Times New Roman" w:cs="Times New Roman"/>
        </w:rPr>
        <w:t>Rev</w:t>
      </w:r>
      <w:r w:rsidR="00551EFD">
        <w:rPr>
          <w:rFonts w:ascii="Times New Roman" w:hAnsi="Times New Roman" w:cs="Times New Roman"/>
        </w:rPr>
        <w:t>elation</w:t>
      </w:r>
      <w:r w:rsidRPr="00430E75">
        <w:rPr>
          <w:rFonts w:ascii="Times New Roman" w:hAnsi="Times New Roman" w:cs="Times New Roman"/>
        </w:rPr>
        <w:t xml:space="preserve"> 20:11-15…</w:t>
      </w:r>
      <w:r w:rsidR="00551EFD">
        <w:rPr>
          <w:rFonts w:ascii="Times New Roman" w:hAnsi="Times New Roman" w:cs="Times New Roman"/>
        </w:rPr>
        <w:t xml:space="preserve"> </w:t>
      </w:r>
      <w:r w:rsidRPr="00430E75">
        <w:rPr>
          <w:rFonts w:ascii="Times New Roman" w:hAnsi="Times New Roman" w:cs="Times New Roman"/>
        </w:rPr>
        <w:t>everyone great or small wi</w:t>
      </w:r>
      <w:r w:rsidR="00551EFD">
        <w:rPr>
          <w:rFonts w:ascii="Times New Roman" w:hAnsi="Times New Roman" w:cs="Times New Roman"/>
        </w:rPr>
        <w:t>ll</w:t>
      </w:r>
      <w:r w:rsidRPr="00430E75">
        <w:rPr>
          <w:rFonts w:ascii="Times New Roman" w:hAnsi="Times New Roman" w:cs="Times New Roman"/>
        </w:rPr>
        <w:t xml:space="preserve"> stand in this judgment</w:t>
      </w:r>
    </w:p>
    <w:p w14:paraId="7CECB593" w14:textId="77777777" w:rsidR="005A1E46" w:rsidRPr="00430E75" w:rsidRDefault="00087C6C" w:rsidP="00430E75">
      <w:pPr>
        <w:pStyle w:val="Body"/>
        <w:numPr>
          <w:ilvl w:val="0"/>
          <w:numId w:val="6"/>
        </w:numPr>
        <w:spacing w:after="60"/>
        <w:jc w:val="both"/>
        <w:rPr>
          <w:rFonts w:ascii="Times New Roman" w:hAnsi="Times New Roman" w:cs="Times New Roman"/>
        </w:rPr>
      </w:pPr>
      <w:r w:rsidRPr="00430E75">
        <w:rPr>
          <w:rFonts w:ascii="Times New Roman" w:hAnsi="Times New Roman" w:cs="Times New Roman"/>
        </w:rPr>
        <w:t>Law is intended to mete out just punishments</w:t>
      </w:r>
    </w:p>
    <w:p w14:paraId="1FFEBCD8" w14:textId="77777777" w:rsidR="005A1E46" w:rsidRPr="00430E75" w:rsidRDefault="00087C6C" w:rsidP="00430E75">
      <w:pPr>
        <w:pStyle w:val="Body"/>
        <w:numPr>
          <w:ilvl w:val="1"/>
          <w:numId w:val="6"/>
        </w:numPr>
        <w:spacing w:after="60"/>
        <w:jc w:val="both"/>
        <w:rPr>
          <w:rFonts w:ascii="Times New Roman" w:hAnsi="Times New Roman" w:cs="Times New Roman"/>
        </w:rPr>
      </w:pPr>
      <w:r w:rsidRPr="00430E75">
        <w:rPr>
          <w:rFonts w:ascii="Times New Roman" w:hAnsi="Times New Roman" w:cs="Times New Roman"/>
        </w:rPr>
        <w:t>Compare</w:t>
      </w:r>
    </w:p>
    <w:p w14:paraId="0A9F6870" w14:textId="0EBFAB1B" w:rsidR="005A1E46" w:rsidRPr="00430E75" w:rsidRDefault="00087C6C" w:rsidP="0009033F">
      <w:pPr>
        <w:pStyle w:val="Default"/>
        <w:spacing w:before="120" w:after="120"/>
        <w:jc w:val="both"/>
        <w:rPr>
          <w:rFonts w:ascii="Times New Roman" w:eastAsia="Arial"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The Univ</w:t>
      </w:r>
      <w:bookmarkStart w:id="0" w:name="_GoBack"/>
      <w:bookmarkEnd w:id="0"/>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ersal Declaration of Human Rights was adopted by the United Nations’ General Assembly, Dec. 10, 1948.</w:t>
      </w:r>
      <w:r w:rsidR="00551EFD">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 </w:t>
      </w: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 Making no reference to rights being endowed by a Creator, the U.N. Universal Declaration of Human Rights recognized by consent basic human rights, such as:</w:t>
      </w:r>
    </w:p>
    <w:p w14:paraId="20764C7C"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Freedom of opinion and expression</w:t>
      </w:r>
    </w:p>
    <w:p w14:paraId="7560E292"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Freedom to change religions</w:t>
      </w:r>
    </w:p>
    <w:p w14:paraId="20E0FDB7"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Right to education</w:t>
      </w:r>
    </w:p>
    <w:p w14:paraId="727226ED"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No slavery</w:t>
      </w:r>
    </w:p>
    <w:p w14:paraId="204C3CF3"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No forced marriages</w:t>
      </w:r>
    </w:p>
    <w:p w14:paraId="27CAEAA7"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No torture</w:t>
      </w:r>
    </w:p>
    <w:p w14:paraId="2E98E13C"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No inhumane punishment</w:t>
      </w:r>
    </w:p>
    <w:p w14:paraId="3A058919" w14:textId="77777777" w:rsidR="005A1E46" w:rsidRPr="00430E75" w:rsidRDefault="00087C6C" w:rsidP="00551EFD">
      <w:pPr>
        <w:pStyle w:val="Default"/>
        <w:spacing w:before="120" w:after="60"/>
        <w:jc w:val="both"/>
        <w:rPr>
          <w:rFonts w:ascii="Times New Roman" w:eastAsia="Arial"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The U.N.’s Universal Declaration of Human Rights was rejected by the leaders of 57 Islamic countries, who formed their own group called the OIC – Organization of Islamic Cooperation.</w:t>
      </w:r>
    </w:p>
    <w:p w14:paraId="016956CF" w14:textId="77777777" w:rsidR="005A1E46" w:rsidRPr="00430E75" w:rsidRDefault="00087C6C" w:rsidP="00551EFD">
      <w:pPr>
        <w:pStyle w:val="Default"/>
        <w:spacing w:after="120"/>
        <w:jc w:val="both"/>
        <w:rPr>
          <w:rFonts w:ascii="Times New Roman" w:eastAsia="Arial"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The OIC passed in 1990 the “Cairo Declaration on Human Rights in Islam” affirming Shariah law as supreme, with:</w:t>
      </w:r>
    </w:p>
    <w:p w14:paraId="4133E4B1"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the death penalty for those leaving Islam</w:t>
      </w:r>
    </w:p>
    <w:p w14:paraId="7ED93B8E"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punishing women who are victims of rape</w:t>
      </w:r>
    </w:p>
    <w:p w14:paraId="6ECEB969"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allowing men to be polygamous</w:t>
      </w:r>
    </w:p>
    <w:p w14:paraId="0BABD0AE"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permitting wife beating</w:t>
      </w:r>
    </w:p>
    <w:p w14:paraId="59716D77" w14:textId="77777777" w:rsidR="005A1E46" w:rsidRPr="00430E75" w:rsidRDefault="00087C6C" w:rsidP="00430E75">
      <w:pPr>
        <w:pStyle w:val="Default"/>
        <w:numPr>
          <w:ilvl w:val="0"/>
          <w:numId w:val="7"/>
        </w:numPr>
        <w:spacing w:after="60"/>
        <w:jc w:val="both"/>
        <w:rPr>
          <w:rFonts w:ascii="Times New Roman"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censoring speech insulting Islam</w:t>
      </w:r>
    </w:p>
    <w:p w14:paraId="6F81484B" w14:textId="4BAE415B" w:rsidR="005A1E46" w:rsidRPr="00430E75" w:rsidRDefault="00087C6C" w:rsidP="00015161">
      <w:pPr>
        <w:pStyle w:val="Default"/>
        <w:spacing w:before="120" w:after="120"/>
        <w:jc w:val="both"/>
        <w:rPr>
          <w:rFonts w:ascii="Times New Roman" w:eastAsia="Arial"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During Islam’s 1,400 years of expansion, wherever Muslims conquered, the subdued non-Muslim populations were relegated to live under Shariah law as second-class citizens called “dhimmi.” </w:t>
      </w:r>
      <w:r w:rsidR="00015161">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 </w:t>
      </w: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The public proclaiming of the Christian Gospel was forbidden as it is considered insulting Islam. </w:t>
      </w:r>
      <w:r w:rsidR="00015161">
        <w:rPr>
          <w:rFonts w:ascii="Times New Roman" w:hAnsi="Times New Roman" w:cs="Times New Roman"/>
          <w:sz w:val="28"/>
          <w:szCs w:val="28"/>
          <w14:textOutline w14:w="0" w14:cap="flat" w14:cmpd="sng" w14:algn="ctr">
            <w14:solidFill>
              <w14:srgbClr w14:val="000000"/>
            </w14:solidFill>
            <w14:prstDash w14:val="solid"/>
            <w14:miter w14:lim="400000"/>
          </w14:textOutline>
        </w:rPr>
        <w:t xml:space="preserve"> </w:t>
      </w: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The claim that Israel has a right to exist is considered insulting Islam.</w:t>
      </w:r>
    </w:p>
    <w:p w14:paraId="4DBF4BD3" w14:textId="77777777" w:rsidR="005A1E46" w:rsidRPr="00430E75" w:rsidRDefault="00087C6C" w:rsidP="00015161">
      <w:pPr>
        <w:pStyle w:val="Default"/>
        <w:spacing w:after="360"/>
        <w:jc w:val="both"/>
        <w:rPr>
          <w:rFonts w:ascii="Times New Roman" w:eastAsia="Arial" w:hAnsi="Times New Roman" w:cs="Times New Roman"/>
          <w:sz w:val="28"/>
          <w:szCs w:val="28"/>
          <w14:textOutline w14:w="0" w14:cap="flat" w14:cmpd="sng" w14:algn="ctr">
            <w14:solidFill>
              <w14:srgbClr w14:val="000000"/>
            </w14:solidFill>
            <w14:prstDash w14:val="solid"/>
            <w14:miter w14:lim="400000"/>
          </w14:textOutline>
        </w:rPr>
      </w:pPr>
      <w:r w:rsidRPr="00430E75">
        <w:rPr>
          <w:rFonts w:ascii="Times New Roman" w:hAnsi="Times New Roman" w:cs="Times New Roman"/>
          <w:sz w:val="28"/>
          <w:szCs w:val="28"/>
          <w14:textOutline w14:w="0" w14:cap="flat" w14:cmpd="sng" w14:algn="ctr">
            <w14:solidFill>
              <w14:srgbClr w14:val="000000"/>
            </w14:solidFill>
            <w14:prstDash w14:val="solid"/>
            <w14:miter w14:lim="400000"/>
          </w14:textOutline>
        </w:rPr>
        <w:t>3. Law is intended to be a protector of the weak against the strong</w:t>
      </w:r>
    </w:p>
    <w:p w14:paraId="3ECCAAC1" w14:textId="77777777" w:rsidR="005A1E46" w:rsidRPr="00430E75" w:rsidRDefault="00087C6C" w:rsidP="00430E75">
      <w:pPr>
        <w:pStyle w:val="Body"/>
        <w:spacing w:after="60"/>
        <w:jc w:val="both"/>
        <w:rPr>
          <w:rFonts w:ascii="Times New Roman" w:hAnsi="Times New Roman" w:cs="Times New Roman"/>
        </w:rPr>
      </w:pPr>
      <w:r w:rsidRPr="00430E75">
        <w:rPr>
          <w:rFonts w:ascii="Times New Roman" w:hAnsi="Times New Roman" w:cs="Times New Roman"/>
        </w:rPr>
        <w:lastRenderedPageBreak/>
        <w:t>II. What is Jesus trying to teach us today?</w:t>
      </w:r>
    </w:p>
    <w:p w14:paraId="4CBF846E" w14:textId="77777777" w:rsidR="005A1E46" w:rsidRPr="00430E75" w:rsidRDefault="00087C6C" w:rsidP="00430E75">
      <w:pPr>
        <w:pStyle w:val="Body"/>
        <w:numPr>
          <w:ilvl w:val="1"/>
          <w:numId w:val="8"/>
        </w:numPr>
        <w:spacing w:after="60"/>
        <w:jc w:val="both"/>
        <w:rPr>
          <w:rFonts w:ascii="Times New Roman" w:hAnsi="Times New Roman" w:cs="Times New Roman"/>
        </w:rPr>
      </w:pPr>
      <w:r w:rsidRPr="00430E75">
        <w:rPr>
          <w:rFonts w:ascii="Times New Roman" w:hAnsi="Times New Roman" w:cs="Times New Roman"/>
        </w:rPr>
        <w:t>Two things</w:t>
      </w:r>
    </w:p>
    <w:p w14:paraId="6A485363" w14:textId="079C881C" w:rsidR="005A1E46" w:rsidRPr="00430E75" w:rsidRDefault="00087C6C" w:rsidP="00430E75">
      <w:pPr>
        <w:pStyle w:val="Body"/>
        <w:numPr>
          <w:ilvl w:val="2"/>
          <w:numId w:val="4"/>
        </w:numPr>
        <w:spacing w:after="60"/>
        <w:jc w:val="both"/>
        <w:rPr>
          <w:rFonts w:ascii="Times New Roman" w:hAnsi="Times New Roman" w:cs="Times New Roman"/>
        </w:rPr>
      </w:pPr>
      <w:r w:rsidRPr="00430E75">
        <w:rPr>
          <w:rFonts w:ascii="Times New Roman" w:hAnsi="Times New Roman" w:cs="Times New Roman"/>
        </w:rPr>
        <w:t>First of all</w:t>
      </w:r>
      <w:r w:rsidR="00015161">
        <w:rPr>
          <w:rFonts w:ascii="Times New Roman" w:hAnsi="Times New Roman" w:cs="Times New Roman"/>
        </w:rPr>
        <w:t>,</w:t>
      </w:r>
      <w:r w:rsidRPr="00430E75">
        <w:rPr>
          <w:rFonts w:ascii="Times New Roman" w:hAnsi="Times New Roman" w:cs="Times New Roman"/>
        </w:rPr>
        <w:t xml:space="preserve"> the passage “eye for an eye” applies only in civil court</w:t>
      </w:r>
    </w:p>
    <w:p w14:paraId="73B3FE97" w14:textId="77777777"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t>It was never intended to be a personal issue</w:t>
      </w:r>
    </w:p>
    <w:p w14:paraId="5B3AC9D6" w14:textId="1B1E48B4"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t>I don’t get mad…</w:t>
      </w:r>
      <w:r w:rsidR="00FA29C4">
        <w:rPr>
          <w:rFonts w:ascii="Times New Roman" w:hAnsi="Times New Roman" w:cs="Times New Roman"/>
        </w:rPr>
        <w:t xml:space="preserve"> </w:t>
      </w:r>
      <w:r w:rsidRPr="00430E75">
        <w:rPr>
          <w:rFonts w:ascii="Times New Roman" w:hAnsi="Times New Roman" w:cs="Times New Roman"/>
        </w:rPr>
        <w:t>I get even…</w:t>
      </w:r>
      <w:r w:rsidR="00FA29C4">
        <w:rPr>
          <w:rFonts w:ascii="Times New Roman" w:hAnsi="Times New Roman" w:cs="Times New Roman"/>
        </w:rPr>
        <w:t xml:space="preserve"> </w:t>
      </w:r>
      <w:r w:rsidRPr="00430E75">
        <w:rPr>
          <w:rFonts w:ascii="Times New Roman" w:hAnsi="Times New Roman" w:cs="Times New Roman"/>
        </w:rPr>
        <w:t>usually more that even</w:t>
      </w:r>
    </w:p>
    <w:p w14:paraId="795DEEA1" w14:textId="05EA7160" w:rsidR="005A1E46" w:rsidRPr="00430E75" w:rsidRDefault="00087C6C" w:rsidP="00430E75">
      <w:pPr>
        <w:pStyle w:val="Body"/>
        <w:numPr>
          <w:ilvl w:val="2"/>
          <w:numId w:val="4"/>
        </w:numPr>
        <w:spacing w:after="60"/>
        <w:jc w:val="both"/>
        <w:rPr>
          <w:rFonts w:ascii="Times New Roman" w:hAnsi="Times New Roman" w:cs="Times New Roman"/>
        </w:rPr>
      </w:pPr>
      <w:r w:rsidRPr="00430E75">
        <w:rPr>
          <w:rFonts w:ascii="Times New Roman" w:hAnsi="Times New Roman" w:cs="Times New Roman"/>
        </w:rPr>
        <w:t>Secondly</w:t>
      </w:r>
      <w:r w:rsidR="00015161">
        <w:rPr>
          <w:rFonts w:ascii="Times New Roman" w:hAnsi="Times New Roman" w:cs="Times New Roman"/>
        </w:rPr>
        <w:t>, Matthew 5:</w:t>
      </w:r>
      <w:r w:rsidRPr="00430E75">
        <w:rPr>
          <w:rFonts w:ascii="Times New Roman" w:hAnsi="Times New Roman" w:cs="Times New Roman"/>
        </w:rPr>
        <w:t>39-42</w:t>
      </w:r>
    </w:p>
    <w:p w14:paraId="2398992A" w14:textId="77777777"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t>Addresses the condition of the Christian heart</w:t>
      </w:r>
    </w:p>
    <w:p w14:paraId="3038B1B5" w14:textId="0E0C314A" w:rsidR="005A1E46" w:rsidRPr="00430E75" w:rsidRDefault="00087C6C" w:rsidP="00430E75">
      <w:pPr>
        <w:pStyle w:val="Body"/>
        <w:numPr>
          <w:ilvl w:val="3"/>
          <w:numId w:val="4"/>
        </w:numPr>
        <w:spacing w:after="60"/>
        <w:jc w:val="both"/>
        <w:rPr>
          <w:rFonts w:ascii="Times New Roman" w:hAnsi="Times New Roman" w:cs="Times New Roman"/>
        </w:rPr>
      </w:pPr>
      <w:r w:rsidRPr="00430E75">
        <w:rPr>
          <w:rFonts w:ascii="Times New Roman" w:hAnsi="Times New Roman" w:cs="Times New Roman"/>
        </w:rPr>
        <w:t>I Peter 2:21-24</w:t>
      </w:r>
    </w:p>
    <w:p w14:paraId="0A06313E" w14:textId="77777777" w:rsidR="005A1E46" w:rsidRPr="00430E75" w:rsidRDefault="00087C6C" w:rsidP="00430E75">
      <w:pPr>
        <w:pStyle w:val="Body"/>
        <w:numPr>
          <w:ilvl w:val="4"/>
          <w:numId w:val="4"/>
        </w:numPr>
        <w:spacing w:after="60"/>
        <w:jc w:val="both"/>
        <w:rPr>
          <w:rFonts w:ascii="Times New Roman" w:hAnsi="Times New Roman" w:cs="Times New Roman"/>
        </w:rPr>
      </w:pPr>
      <w:r w:rsidRPr="00430E75">
        <w:rPr>
          <w:rFonts w:ascii="Times New Roman" w:hAnsi="Times New Roman" w:cs="Times New Roman"/>
        </w:rPr>
        <w:t>Does that mean we should just give up and let people take from us whatever they want and not say a word?</w:t>
      </w:r>
    </w:p>
    <w:p w14:paraId="2A9BCBC0" w14:textId="04CBAD51" w:rsidR="005A1E46" w:rsidRPr="00430E75" w:rsidRDefault="00087C6C" w:rsidP="00430E75">
      <w:pPr>
        <w:pStyle w:val="Body"/>
        <w:numPr>
          <w:ilvl w:val="4"/>
          <w:numId w:val="4"/>
        </w:numPr>
        <w:spacing w:after="60"/>
        <w:jc w:val="both"/>
        <w:rPr>
          <w:rFonts w:ascii="Times New Roman" w:hAnsi="Times New Roman" w:cs="Times New Roman"/>
        </w:rPr>
      </w:pPr>
      <w:r w:rsidRPr="00430E75">
        <w:rPr>
          <w:rFonts w:ascii="Times New Roman" w:hAnsi="Times New Roman" w:cs="Times New Roman"/>
        </w:rPr>
        <w:t>No… it’s just if and when that happens to you</w:t>
      </w:r>
    </w:p>
    <w:p w14:paraId="35E44F61" w14:textId="14C4B034" w:rsidR="005A1E46" w:rsidRPr="00430E75" w:rsidRDefault="00087C6C" w:rsidP="00015161">
      <w:pPr>
        <w:pStyle w:val="Body"/>
        <w:numPr>
          <w:ilvl w:val="5"/>
          <w:numId w:val="4"/>
        </w:numPr>
        <w:spacing w:after="360"/>
        <w:ind w:left="2261" w:hanging="461"/>
        <w:jc w:val="both"/>
        <w:rPr>
          <w:rFonts w:ascii="Times New Roman" w:hAnsi="Times New Roman" w:cs="Times New Roman"/>
        </w:rPr>
      </w:pPr>
      <w:r w:rsidRPr="00430E75">
        <w:rPr>
          <w:rFonts w:ascii="Times New Roman" w:hAnsi="Times New Roman" w:cs="Times New Roman"/>
        </w:rPr>
        <w:t>Remember Romans 12:17-21</w:t>
      </w:r>
    </w:p>
    <w:p w14:paraId="53CB54A0" w14:textId="7E35E5B3" w:rsidR="005A1E46" w:rsidRPr="00430E75" w:rsidRDefault="00087C6C" w:rsidP="00015161">
      <w:pPr>
        <w:pStyle w:val="Body"/>
        <w:spacing w:after="60"/>
        <w:jc w:val="both"/>
        <w:rPr>
          <w:rFonts w:ascii="Times New Roman" w:hAnsi="Times New Roman" w:cs="Times New Roman"/>
        </w:rPr>
      </w:pPr>
      <w:r w:rsidRPr="00430E75">
        <w:rPr>
          <w:rFonts w:ascii="Times New Roman" w:hAnsi="Times New Roman" w:cs="Times New Roman"/>
        </w:rPr>
        <w:t>We are not going to be able to finish this passage today, so we will continue it later on.</w:t>
      </w:r>
      <w:r w:rsidR="00015161">
        <w:rPr>
          <w:rFonts w:ascii="Times New Roman" w:hAnsi="Times New Roman" w:cs="Times New Roman"/>
        </w:rPr>
        <w:t xml:space="preserve"> </w:t>
      </w:r>
      <w:r w:rsidRPr="00430E75">
        <w:rPr>
          <w:rFonts w:ascii="Times New Roman" w:hAnsi="Times New Roman" w:cs="Times New Roman"/>
        </w:rPr>
        <w:t xml:space="preserve"> But for now</w:t>
      </w:r>
      <w:r w:rsidR="00015161">
        <w:rPr>
          <w:rFonts w:ascii="Times New Roman" w:hAnsi="Times New Roman" w:cs="Times New Roman"/>
        </w:rPr>
        <w:t>,</w:t>
      </w:r>
      <w:r w:rsidRPr="00430E75">
        <w:rPr>
          <w:rFonts w:ascii="Times New Roman" w:hAnsi="Times New Roman" w:cs="Times New Roman"/>
        </w:rPr>
        <w:t xml:space="preserve"> let us rest in the assurance that we are loved with an everlasting love and that nothing will ever be able to separate us from the love of God in Christ Jesus.</w:t>
      </w:r>
    </w:p>
    <w:sectPr w:rsidR="005A1E46" w:rsidRPr="00430E75" w:rsidSect="0074635A">
      <w:footerReference w:type="default" r:id="rId7"/>
      <w:pgSz w:w="12240" w:h="15840" w:code="1"/>
      <w:pgMar w:top="720" w:right="720" w:bottom="821"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E3BF51" w14:textId="77777777" w:rsidR="00471E09" w:rsidRDefault="00471E09">
      <w:r>
        <w:separator/>
      </w:r>
    </w:p>
  </w:endnote>
  <w:endnote w:type="continuationSeparator" w:id="0">
    <w:p w14:paraId="2ABA5DED" w14:textId="77777777" w:rsidR="00471E09" w:rsidRDefault="0047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0"/>
        <w:szCs w:val="20"/>
      </w:rPr>
      <w:id w:val="1812510688"/>
      <w:docPartObj>
        <w:docPartGallery w:val="Page Numbers (Bottom of Page)"/>
        <w:docPartUnique/>
      </w:docPartObj>
    </w:sdtPr>
    <w:sdtEndPr/>
    <w:sdtContent>
      <w:sdt>
        <w:sdtPr>
          <w:rPr>
            <w:b/>
            <w:bCs/>
            <w:sz w:val="20"/>
            <w:szCs w:val="20"/>
          </w:rPr>
          <w:id w:val="1728636285"/>
          <w:docPartObj>
            <w:docPartGallery w:val="Page Numbers (Top of Page)"/>
            <w:docPartUnique/>
          </w:docPartObj>
        </w:sdtPr>
        <w:sdtEndPr/>
        <w:sdtContent>
          <w:p w14:paraId="595BA617" w14:textId="0BB674B4" w:rsidR="0074635A" w:rsidRPr="0074635A" w:rsidRDefault="0074635A">
            <w:pPr>
              <w:pStyle w:val="Footer"/>
              <w:jc w:val="center"/>
              <w:rPr>
                <w:b/>
                <w:bCs/>
                <w:sz w:val="20"/>
                <w:szCs w:val="20"/>
              </w:rPr>
            </w:pPr>
            <w:r w:rsidRPr="0074635A">
              <w:rPr>
                <w:b/>
                <w:bCs/>
                <w:sz w:val="20"/>
                <w:szCs w:val="20"/>
              </w:rPr>
              <w:t xml:space="preserve">Page </w:t>
            </w:r>
            <w:r w:rsidRPr="0074635A">
              <w:rPr>
                <w:b/>
                <w:bCs/>
                <w:sz w:val="20"/>
                <w:szCs w:val="20"/>
              </w:rPr>
              <w:fldChar w:fldCharType="begin"/>
            </w:r>
            <w:r w:rsidRPr="0074635A">
              <w:rPr>
                <w:b/>
                <w:bCs/>
                <w:sz w:val="20"/>
                <w:szCs w:val="20"/>
              </w:rPr>
              <w:instrText xml:space="preserve"> PAGE </w:instrText>
            </w:r>
            <w:r w:rsidRPr="0074635A">
              <w:rPr>
                <w:b/>
                <w:bCs/>
                <w:sz w:val="20"/>
                <w:szCs w:val="20"/>
              </w:rPr>
              <w:fldChar w:fldCharType="separate"/>
            </w:r>
            <w:r w:rsidRPr="0074635A">
              <w:rPr>
                <w:b/>
                <w:bCs/>
                <w:noProof/>
                <w:sz w:val="20"/>
                <w:szCs w:val="20"/>
              </w:rPr>
              <w:t>2</w:t>
            </w:r>
            <w:r w:rsidRPr="0074635A">
              <w:rPr>
                <w:b/>
                <w:bCs/>
                <w:sz w:val="20"/>
                <w:szCs w:val="20"/>
              </w:rPr>
              <w:fldChar w:fldCharType="end"/>
            </w:r>
            <w:r w:rsidRPr="0074635A">
              <w:rPr>
                <w:b/>
                <w:bCs/>
                <w:sz w:val="20"/>
                <w:szCs w:val="20"/>
              </w:rPr>
              <w:t xml:space="preserve"> of </w:t>
            </w:r>
            <w:r w:rsidRPr="0074635A">
              <w:rPr>
                <w:b/>
                <w:bCs/>
                <w:sz w:val="20"/>
                <w:szCs w:val="20"/>
              </w:rPr>
              <w:fldChar w:fldCharType="begin"/>
            </w:r>
            <w:r w:rsidRPr="0074635A">
              <w:rPr>
                <w:b/>
                <w:bCs/>
                <w:sz w:val="20"/>
                <w:szCs w:val="20"/>
              </w:rPr>
              <w:instrText xml:space="preserve"> NUMPAGES  </w:instrText>
            </w:r>
            <w:r w:rsidRPr="0074635A">
              <w:rPr>
                <w:b/>
                <w:bCs/>
                <w:sz w:val="20"/>
                <w:szCs w:val="20"/>
              </w:rPr>
              <w:fldChar w:fldCharType="separate"/>
            </w:r>
            <w:r w:rsidRPr="0074635A">
              <w:rPr>
                <w:b/>
                <w:bCs/>
                <w:noProof/>
                <w:sz w:val="20"/>
                <w:szCs w:val="20"/>
              </w:rPr>
              <w:t>2</w:t>
            </w:r>
            <w:r w:rsidRPr="0074635A">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9474" w14:textId="77777777" w:rsidR="00471E09" w:rsidRDefault="00471E09">
      <w:r>
        <w:separator/>
      </w:r>
    </w:p>
  </w:footnote>
  <w:footnote w:type="continuationSeparator" w:id="0">
    <w:p w14:paraId="047D0BB5" w14:textId="77777777" w:rsidR="00471E09" w:rsidRDefault="00471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C18E1"/>
    <w:multiLevelType w:val="hybridMultilevel"/>
    <w:tmpl w:val="77F449AE"/>
    <w:numStyleLink w:val="Bullet"/>
  </w:abstractNum>
  <w:abstractNum w:abstractNumId="1" w15:restartNumberingAfterBreak="0">
    <w:nsid w:val="41D24863"/>
    <w:multiLevelType w:val="hybridMultilevel"/>
    <w:tmpl w:val="77F449AE"/>
    <w:styleLink w:val="Bullet"/>
    <w:lvl w:ilvl="0" w:tplc="FB4C3CA0">
      <w:start w:val="1"/>
      <w:numFmt w:val="bullet"/>
      <w:lvlText w:val="•"/>
      <w:lvlJc w:val="left"/>
      <w:pPr>
        <w:ind w:left="229" w:hanging="229"/>
      </w:pPr>
      <w:rPr>
        <w:rFonts w:hAnsi="Arial Unicode MS"/>
        <w:caps w:val="0"/>
        <w:smallCaps w:val="0"/>
        <w:strike w:val="0"/>
        <w:dstrike w:val="0"/>
        <w:outline w:val="0"/>
        <w:emboss w:val="0"/>
        <w:imprint w:val="0"/>
        <w:spacing w:val="0"/>
        <w:w w:val="100"/>
        <w:kern w:val="0"/>
        <w:position w:val="-2"/>
        <w:highlight w:val="none"/>
        <w:vertAlign w:val="baseline"/>
      </w:rPr>
    </w:lvl>
    <w:lvl w:ilvl="1" w:tplc="33CA20DE">
      <w:start w:val="1"/>
      <w:numFmt w:val="bullet"/>
      <w:lvlText w:val="•"/>
      <w:lvlJc w:val="left"/>
      <w:pPr>
        <w:ind w:left="409" w:hanging="229"/>
      </w:pPr>
      <w:rPr>
        <w:rFonts w:hAnsi="Arial Unicode MS"/>
        <w:caps w:val="0"/>
        <w:smallCaps w:val="0"/>
        <w:strike w:val="0"/>
        <w:dstrike w:val="0"/>
        <w:outline w:val="0"/>
        <w:emboss w:val="0"/>
        <w:imprint w:val="0"/>
        <w:spacing w:val="0"/>
        <w:w w:val="100"/>
        <w:kern w:val="0"/>
        <w:position w:val="-2"/>
        <w:highlight w:val="none"/>
        <w:vertAlign w:val="baseline"/>
      </w:rPr>
    </w:lvl>
    <w:lvl w:ilvl="2" w:tplc="264E0774">
      <w:start w:val="1"/>
      <w:numFmt w:val="bullet"/>
      <w:lvlText w:val="•"/>
      <w:lvlJc w:val="left"/>
      <w:pPr>
        <w:ind w:left="589" w:hanging="229"/>
      </w:pPr>
      <w:rPr>
        <w:rFonts w:hAnsi="Arial Unicode MS"/>
        <w:caps w:val="0"/>
        <w:smallCaps w:val="0"/>
        <w:strike w:val="0"/>
        <w:dstrike w:val="0"/>
        <w:outline w:val="0"/>
        <w:emboss w:val="0"/>
        <w:imprint w:val="0"/>
        <w:spacing w:val="0"/>
        <w:w w:val="100"/>
        <w:kern w:val="0"/>
        <w:position w:val="-2"/>
        <w:highlight w:val="none"/>
        <w:vertAlign w:val="baseline"/>
      </w:rPr>
    </w:lvl>
    <w:lvl w:ilvl="3" w:tplc="364A1B8E">
      <w:start w:val="1"/>
      <w:numFmt w:val="bullet"/>
      <w:lvlText w:val="•"/>
      <w:lvlJc w:val="left"/>
      <w:pPr>
        <w:ind w:left="769" w:hanging="229"/>
      </w:pPr>
      <w:rPr>
        <w:rFonts w:hAnsi="Arial Unicode MS"/>
        <w:caps w:val="0"/>
        <w:smallCaps w:val="0"/>
        <w:strike w:val="0"/>
        <w:dstrike w:val="0"/>
        <w:outline w:val="0"/>
        <w:emboss w:val="0"/>
        <w:imprint w:val="0"/>
        <w:spacing w:val="0"/>
        <w:w w:val="100"/>
        <w:kern w:val="0"/>
        <w:position w:val="-2"/>
        <w:highlight w:val="none"/>
        <w:vertAlign w:val="baseline"/>
      </w:rPr>
    </w:lvl>
    <w:lvl w:ilvl="4" w:tplc="76644CCA">
      <w:start w:val="1"/>
      <w:numFmt w:val="bullet"/>
      <w:lvlText w:val="•"/>
      <w:lvlJc w:val="left"/>
      <w:pPr>
        <w:ind w:left="949" w:hanging="229"/>
      </w:pPr>
      <w:rPr>
        <w:rFonts w:hAnsi="Arial Unicode MS"/>
        <w:caps w:val="0"/>
        <w:smallCaps w:val="0"/>
        <w:strike w:val="0"/>
        <w:dstrike w:val="0"/>
        <w:outline w:val="0"/>
        <w:emboss w:val="0"/>
        <w:imprint w:val="0"/>
        <w:spacing w:val="0"/>
        <w:w w:val="100"/>
        <w:kern w:val="0"/>
        <w:position w:val="-2"/>
        <w:highlight w:val="none"/>
        <w:vertAlign w:val="baseline"/>
      </w:rPr>
    </w:lvl>
    <w:lvl w:ilvl="5" w:tplc="48BCCAD8">
      <w:start w:val="1"/>
      <w:numFmt w:val="bullet"/>
      <w:lvlText w:val="•"/>
      <w:lvlJc w:val="left"/>
      <w:pPr>
        <w:ind w:left="1129" w:hanging="229"/>
      </w:pPr>
      <w:rPr>
        <w:rFonts w:hAnsi="Arial Unicode MS"/>
        <w:caps w:val="0"/>
        <w:smallCaps w:val="0"/>
        <w:strike w:val="0"/>
        <w:dstrike w:val="0"/>
        <w:outline w:val="0"/>
        <w:emboss w:val="0"/>
        <w:imprint w:val="0"/>
        <w:spacing w:val="0"/>
        <w:w w:val="100"/>
        <w:kern w:val="0"/>
        <w:position w:val="-2"/>
        <w:highlight w:val="none"/>
        <w:vertAlign w:val="baseline"/>
      </w:rPr>
    </w:lvl>
    <w:lvl w:ilvl="6" w:tplc="426A2958">
      <w:start w:val="1"/>
      <w:numFmt w:val="bullet"/>
      <w:lvlText w:val="•"/>
      <w:lvlJc w:val="left"/>
      <w:pPr>
        <w:ind w:left="1309" w:hanging="229"/>
      </w:pPr>
      <w:rPr>
        <w:rFonts w:hAnsi="Arial Unicode MS"/>
        <w:caps w:val="0"/>
        <w:smallCaps w:val="0"/>
        <w:strike w:val="0"/>
        <w:dstrike w:val="0"/>
        <w:outline w:val="0"/>
        <w:emboss w:val="0"/>
        <w:imprint w:val="0"/>
        <w:spacing w:val="0"/>
        <w:w w:val="100"/>
        <w:kern w:val="0"/>
        <w:position w:val="-2"/>
        <w:highlight w:val="none"/>
        <w:vertAlign w:val="baseline"/>
      </w:rPr>
    </w:lvl>
    <w:lvl w:ilvl="7" w:tplc="68E6CF70">
      <w:start w:val="1"/>
      <w:numFmt w:val="bullet"/>
      <w:lvlText w:val="•"/>
      <w:lvlJc w:val="left"/>
      <w:pPr>
        <w:ind w:left="1489" w:hanging="229"/>
      </w:pPr>
      <w:rPr>
        <w:rFonts w:hAnsi="Arial Unicode MS"/>
        <w:caps w:val="0"/>
        <w:smallCaps w:val="0"/>
        <w:strike w:val="0"/>
        <w:dstrike w:val="0"/>
        <w:outline w:val="0"/>
        <w:emboss w:val="0"/>
        <w:imprint w:val="0"/>
        <w:spacing w:val="0"/>
        <w:w w:val="100"/>
        <w:kern w:val="0"/>
        <w:position w:val="-2"/>
        <w:highlight w:val="none"/>
        <w:vertAlign w:val="baseline"/>
      </w:rPr>
    </w:lvl>
    <w:lvl w:ilvl="8" w:tplc="B780335A">
      <w:start w:val="1"/>
      <w:numFmt w:val="bullet"/>
      <w:lvlText w:val="•"/>
      <w:lvlJc w:val="left"/>
      <w:pPr>
        <w:ind w:left="1669" w:hanging="229"/>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435C637A"/>
    <w:multiLevelType w:val="hybridMultilevel"/>
    <w:tmpl w:val="3A0A0C5A"/>
    <w:numStyleLink w:val="Numbered"/>
  </w:abstractNum>
  <w:abstractNum w:abstractNumId="3" w15:restartNumberingAfterBreak="0">
    <w:nsid w:val="442578EE"/>
    <w:multiLevelType w:val="hybridMultilevel"/>
    <w:tmpl w:val="05DC49BA"/>
    <w:styleLink w:val="Harvard"/>
    <w:lvl w:ilvl="0" w:tplc="FA784FB0">
      <w:start w:val="1"/>
      <w:numFmt w:val="upperRoman"/>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92F66F6E">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7090E604">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BD30932E">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2E62E1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37506FD6">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E668AC12">
      <w:start w:val="1"/>
      <w:numFmt w:val="lowerRoman"/>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AC8AB87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933E47B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5E65C1E"/>
    <w:multiLevelType w:val="hybridMultilevel"/>
    <w:tmpl w:val="05DC49BA"/>
    <w:numStyleLink w:val="Harvard"/>
  </w:abstractNum>
  <w:abstractNum w:abstractNumId="5" w15:restartNumberingAfterBreak="0">
    <w:nsid w:val="5B3F4DAD"/>
    <w:multiLevelType w:val="hybridMultilevel"/>
    <w:tmpl w:val="3A0A0C5A"/>
    <w:styleLink w:val="Numbered"/>
    <w:lvl w:ilvl="0" w:tplc="48A2FCC6">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05141D8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5336CD5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2465D9E">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09A20BF8">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67743AAA">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E75EB86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E08E6230">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4BBA8986">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4"/>
  </w:num>
  <w:num w:numId="5">
    <w:abstractNumId w:val="5"/>
  </w:num>
  <w:num w:numId="6">
    <w:abstractNumId w:val="2"/>
  </w:num>
  <w:num w:numId="7">
    <w:abstractNumId w:val="0"/>
    <w:lvlOverride w:ilvl="0">
      <w:lvl w:ilvl="0" w:tplc="1A523686">
        <w:start w:val="1"/>
        <w:numFmt w:val="bullet"/>
        <w:lvlText w:val="•"/>
        <w:lvlJc w:val="left"/>
        <w:pPr>
          <w:ind w:left="7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2E12C99E">
        <w:start w:val="1"/>
        <w:numFmt w:val="bullet"/>
        <w:lvlText w:val="•"/>
        <w:lvlJc w:val="left"/>
        <w:pPr>
          <w:ind w:left="9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4BBCDF2C">
        <w:start w:val="1"/>
        <w:numFmt w:val="bullet"/>
        <w:lvlText w:val="•"/>
        <w:lvlJc w:val="left"/>
        <w:pPr>
          <w:ind w:left="11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14A68286">
        <w:start w:val="1"/>
        <w:numFmt w:val="bullet"/>
        <w:lvlText w:val="•"/>
        <w:lvlJc w:val="left"/>
        <w:pPr>
          <w:ind w:left="13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E8BE8734">
        <w:start w:val="1"/>
        <w:numFmt w:val="bullet"/>
        <w:lvlText w:val="•"/>
        <w:lvlJc w:val="left"/>
        <w:pPr>
          <w:ind w:left="160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765E5D3A">
        <w:start w:val="1"/>
        <w:numFmt w:val="bullet"/>
        <w:lvlText w:val="•"/>
        <w:lvlJc w:val="left"/>
        <w:pPr>
          <w:ind w:left="182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01CADAF6">
        <w:start w:val="1"/>
        <w:numFmt w:val="bullet"/>
        <w:lvlText w:val="•"/>
        <w:lvlJc w:val="left"/>
        <w:pPr>
          <w:ind w:left="204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BEFC41EA">
        <w:start w:val="1"/>
        <w:numFmt w:val="bullet"/>
        <w:lvlText w:val="•"/>
        <w:lvlJc w:val="left"/>
        <w:pPr>
          <w:ind w:left="226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FA123F16">
        <w:start w:val="1"/>
        <w:numFmt w:val="bullet"/>
        <w:lvlText w:val="•"/>
        <w:lvlJc w:val="left"/>
        <w:pPr>
          <w:ind w:left="2480" w:hanging="500"/>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 w:numId="8">
    <w:abstractNumId w:val="4"/>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E46"/>
    <w:rsid w:val="00015161"/>
    <w:rsid w:val="00087C6C"/>
    <w:rsid w:val="0009033F"/>
    <w:rsid w:val="0015751B"/>
    <w:rsid w:val="00430E75"/>
    <w:rsid w:val="00471E09"/>
    <w:rsid w:val="00551EFD"/>
    <w:rsid w:val="005A1E46"/>
    <w:rsid w:val="0074635A"/>
    <w:rsid w:val="00A57700"/>
    <w:rsid w:val="00A729D5"/>
    <w:rsid w:val="00B61E42"/>
    <w:rsid w:val="00BC32D1"/>
    <w:rsid w:val="00BD4289"/>
    <w:rsid w:val="00D9135D"/>
    <w:rsid w:val="00DC32F5"/>
    <w:rsid w:val="00FA29C4"/>
    <w:rsid w:val="00FC1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25304"/>
  <w15:docId w15:val="{F34194D8-D2A0-46D7-A430-8DE10ED61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Arial" w:hAnsi="Arial" w:cs="Arial Unicode MS"/>
      <w:color w:val="000000"/>
      <w:sz w:val="28"/>
      <w:szCs w:val="28"/>
      <w14:textOutline w14:w="0" w14:cap="flat" w14:cmpd="sng" w14:algn="ctr">
        <w14:noFill/>
        <w14:prstDash w14:val="solid"/>
        <w14:bevel/>
      </w14:textOutline>
    </w:rPr>
  </w:style>
  <w:style w:type="paragraph" w:customStyle="1" w:styleId="Body">
    <w:name w:val="Body"/>
    <w:rPr>
      <w:rFonts w:ascii="Arial" w:hAnsi="Arial" w:cs="Arial Unicode MS"/>
      <w:color w:val="000000"/>
      <w:sz w:val="28"/>
      <w:szCs w:val="28"/>
      <w14:textOutline w14:w="0" w14:cap="flat" w14:cmpd="sng" w14:algn="ctr">
        <w14:noFill/>
        <w14:prstDash w14:val="solid"/>
        <w14:bevel/>
      </w14:textOutline>
    </w:rPr>
  </w:style>
  <w:style w:type="numbering" w:customStyle="1" w:styleId="Bullet">
    <w:name w:val="Bullet"/>
    <w:pPr>
      <w:numPr>
        <w:numId w:val="1"/>
      </w:numPr>
    </w:pPr>
  </w:style>
  <w:style w:type="numbering" w:customStyle="1" w:styleId="Harvard">
    <w:name w:val="Harvard"/>
    <w:pPr>
      <w:numPr>
        <w:numId w:val="3"/>
      </w:numPr>
    </w:pPr>
  </w:style>
  <w:style w:type="numbering" w:customStyle="1" w:styleId="Numbered">
    <w:name w:val="Numbered"/>
    <w:pPr>
      <w:numPr>
        <w:numId w:val="5"/>
      </w:numPr>
    </w:p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Header">
    <w:name w:val="header"/>
    <w:basedOn w:val="Normal"/>
    <w:link w:val="HeaderChar"/>
    <w:uiPriority w:val="99"/>
    <w:unhideWhenUsed/>
    <w:rsid w:val="0074635A"/>
    <w:pPr>
      <w:tabs>
        <w:tab w:val="center" w:pos="4680"/>
        <w:tab w:val="right" w:pos="9360"/>
      </w:tabs>
    </w:pPr>
  </w:style>
  <w:style w:type="character" w:customStyle="1" w:styleId="HeaderChar">
    <w:name w:val="Header Char"/>
    <w:basedOn w:val="DefaultParagraphFont"/>
    <w:link w:val="Header"/>
    <w:uiPriority w:val="99"/>
    <w:rsid w:val="0074635A"/>
    <w:rPr>
      <w:sz w:val="24"/>
      <w:szCs w:val="24"/>
    </w:rPr>
  </w:style>
  <w:style w:type="paragraph" w:styleId="Footer">
    <w:name w:val="footer"/>
    <w:basedOn w:val="Normal"/>
    <w:link w:val="FooterChar"/>
    <w:uiPriority w:val="99"/>
    <w:unhideWhenUsed/>
    <w:rsid w:val="0074635A"/>
    <w:pPr>
      <w:tabs>
        <w:tab w:val="center" w:pos="4680"/>
        <w:tab w:val="right" w:pos="9360"/>
      </w:tabs>
    </w:pPr>
  </w:style>
  <w:style w:type="character" w:customStyle="1" w:styleId="FooterChar">
    <w:name w:val="Footer Char"/>
    <w:basedOn w:val="DefaultParagraphFont"/>
    <w:link w:val="Footer"/>
    <w:uiPriority w:val="99"/>
    <w:rsid w:val="007463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400" b="0" i="0" u="none" strike="noStrike" cap="none" spc="0" normalizeH="0" baseline="0">
            <a:ln>
              <a:noFill/>
            </a:ln>
            <a:solidFill>
              <a:srgbClr val="000000"/>
            </a:solidFill>
            <a:effectLst/>
            <a:uFillTx/>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696</Words>
  <Characters>3969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 Trepczyk</cp:lastModifiedBy>
  <cp:revision>14</cp:revision>
  <dcterms:created xsi:type="dcterms:W3CDTF">2019-07-08T00:21:00Z</dcterms:created>
  <dcterms:modified xsi:type="dcterms:W3CDTF">2019-07-08T00:51:00Z</dcterms:modified>
</cp:coreProperties>
</file>